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62" w:rsidRPr="00933D62" w:rsidRDefault="00933D62" w:rsidP="00C60C4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3D62">
        <w:rPr>
          <w:rFonts w:ascii="TH SarabunPSK" w:hAnsi="TH SarabunPSK" w:cs="TH SarabunPSK"/>
          <w:sz w:val="32"/>
          <w:szCs w:val="32"/>
          <w:cs/>
        </w:rPr>
        <w:t xml:space="preserve">ข่าวประชาสัมพันธ์ </w:t>
      </w:r>
    </w:p>
    <w:p w:rsidR="00933D62" w:rsidRPr="00933D62" w:rsidRDefault="00933D62" w:rsidP="00C60C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33D62">
        <w:rPr>
          <w:rFonts w:ascii="TH SarabunPSK" w:hAnsi="TH SarabunPSK" w:cs="TH SarabunPSK"/>
          <w:b/>
          <w:bCs/>
          <w:sz w:val="36"/>
          <w:szCs w:val="36"/>
        </w:rPr>
        <w:t xml:space="preserve">DITP </w:t>
      </w:r>
      <w:r w:rsidRPr="00933D62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ขยายหลักเกณฑ์โครงการ </w:t>
      </w:r>
      <w:r w:rsidRPr="00933D62">
        <w:rPr>
          <w:rFonts w:ascii="TH SarabunPSK" w:hAnsi="TH SarabunPSK" w:cs="TH SarabunPSK"/>
          <w:b/>
          <w:bCs/>
          <w:sz w:val="36"/>
          <w:szCs w:val="36"/>
        </w:rPr>
        <w:t>SMEs Pro-active</w:t>
      </w:r>
    </w:p>
    <w:p w:rsidR="00933D62" w:rsidRPr="00933D62" w:rsidRDefault="00933D62" w:rsidP="00C60C4B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33D62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รุกงานแสดงสินค้าเสมือนจริงและโชว์รูมในต่างประเทศ ฝ่าวิกฤต </w:t>
      </w:r>
      <w:r w:rsidRPr="00933D62">
        <w:rPr>
          <w:rFonts w:ascii="TH SarabunPSK" w:hAnsi="TH SarabunPSK" w:cs="TH SarabunPSK"/>
          <w:b/>
          <w:bCs/>
          <w:sz w:val="36"/>
          <w:szCs w:val="36"/>
        </w:rPr>
        <w:t>COVID-</w:t>
      </w:r>
      <w:r w:rsidRPr="00933D62">
        <w:rPr>
          <w:rFonts w:ascii="TH SarabunPSK" w:hAnsi="TH SarabunPSK" w:cs="TH SarabunPSK"/>
          <w:b/>
          <w:bCs/>
          <w:sz w:val="36"/>
          <w:szCs w:val="36"/>
          <w:cs/>
        </w:rPr>
        <w:t>19</w:t>
      </w:r>
    </w:p>
    <w:p w:rsidR="00933D62" w:rsidRPr="00933D62" w:rsidRDefault="00933D62" w:rsidP="00C60C4B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3D62">
        <w:rPr>
          <w:rFonts w:ascii="TH SarabunPSK" w:hAnsi="TH SarabunPSK" w:cs="TH SarabunPSK"/>
          <w:sz w:val="32"/>
          <w:szCs w:val="32"/>
          <w:cs/>
        </w:rPr>
        <w:t>กรมส่งเสริมการค้าระหว่างประเทศ (</w:t>
      </w:r>
      <w:r w:rsidRPr="00933D62">
        <w:rPr>
          <w:rFonts w:ascii="TH SarabunPSK" w:hAnsi="TH SarabunPSK" w:cs="TH SarabunPSK"/>
          <w:sz w:val="32"/>
          <w:szCs w:val="32"/>
        </w:rPr>
        <w:t xml:space="preserve">DITP) 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กระทรวงพาณิชย์ ขยายหลักเกณฑ์โครงการ </w:t>
      </w:r>
      <w:r w:rsidRPr="00933D62">
        <w:rPr>
          <w:rFonts w:ascii="TH SarabunPSK" w:hAnsi="TH SarabunPSK" w:cs="TH SarabunPSK"/>
          <w:sz w:val="32"/>
          <w:szCs w:val="32"/>
        </w:rPr>
        <w:t xml:space="preserve">SMEs Pro-active </w:t>
      </w:r>
      <w:r w:rsidRPr="00933D62">
        <w:rPr>
          <w:rFonts w:ascii="TH SarabunPSK" w:hAnsi="TH SarabunPSK" w:cs="TH SarabunPSK"/>
          <w:sz w:val="32"/>
          <w:szCs w:val="32"/>
          <w:cs/>
        </w:rPr>
        <w:t>เพื่อสนับสนุนผู้ประกอบการเข้าร่วมงานแสดงสินค้า/บริการเสมือนจริงในต่างประเทศ (</w:t>
      </w:r>
      <w:r w:rsidRPr="00933D62">
        <w:rPr>
          <w:rFonts w:ascii="TH SarabunPSK" w:hAnsi="TH SarabunPSK" w:cs="TH SarabunPSK"/>
          <w:sz w:val="32"/>
          <w:szCs w:val="32"/>
        </w:rPr>
        <w:t xml:space="preserve">Virtual Exhibition) 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และกิจกรรมเจรจาธุรกิจในรูปแบบ </w:t>
      </w:r>
      <w:r w:rsidRPr="00933D62">
        <w:rPr>
          <w:rFonts w:ascii="TH SarabunPSK" w:hAnsi="TH SarabunPSK" w:cs="TH SarabunPSK"/>
          <w:sz w:val="32"/>
          <w:szCs w:val="32"/>
        </w:rPr>
        <w:t xml:space="preserve">Showroom 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ในช่วงการจัดงาน </w:t>
      </w:r>
      <w:r w:rsidRPr="00933D62">
        <w:rPr>
          <w:rFonts w:ascii="TH SarabunPSK" w:hAnsi="TH SarabunPSK" w:cs="TH SarabunPSK"/>
          <w:sz w:val="32"/>
          <w:szCs w:val="32"/>
        </w:rPr>
        <w:t xml:space="preserve">Fashion Week 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ในต่างประเทศ สมัครได้แล้วตั้งแต่บัดนี้เป็นต้นไป  </w:t>
      </w:r>
    </w:p>
    <w:p w:rsidR="00933D62" w:rsidRPr="00933D62" w:rsidRDefault="00933D62" w:rsidP="00C60C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3D62">
        <w:rPr>
          <w:rFonts w:ascii="TH SarabunPSK" w:hAnsi="TH SarabunPSK" w:cs="TH SarabunPSK"/>
          <w:sz w:val="32"/>
          <w:szCs w:val="32"/>
          <w:cs/>
        </w:rPr>
        <w:t>นายสมเด็จ สุสมบูรณ์ อธิบดีกรมส่งเสริมการค้าระหว่างประเทศ (</w:t>
      </w:r>
      <w:r w:rsidRPr="00933D62">
        <w:rPr>
          <w:rFonts w:ascii="TH SarabunPSK" w:hAnsi="TH SarabunPSK" w:cs="TH SarabunPSK"/>
          <w:sz w:val="32"/>
          <w:szCs w:val="32"/>
        </w:rPr>
        <w:t xml:space="preserve">DITP) </w:t>
      </w:r>
      <w:r w:rsidRPr="00933D62">
        <w:rPr>
          <w:rFonts w:ascii="TH SarabunPSK" w:hAnsi="TH SarabunPSK" w:cs="TH SarabunPSK"/>
          <w:sz w:val="32"/>
          <w:szCs w:val="32"/>
          <w:cs/>
        </w:rPr>
        <w:t>กระทรวงพาณิชย์ ประธานคณะกรรมการโครงการส่งเสริมและเพิ่มศักยภาพผู้ประกอบการขนาดกลางและขนาดย่อม (</w:t>
      </w:r>
      <w:r w:rsidRPr="00933D62">
        <w:rPr>
          <w:rFonts w:ascii="TH SarabunPSK" w:hAnsi="TH SarabunPSK" w:cs="TH SarabunPSK"/>
          <w:sz w:val="32"/>
          <w:szCs w:val="32"/>
        </w:rPr>
        <w:t xml:space="preserve">SMEs Pro-active) 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เปิดเผยว่าในปี 2564 โครงการ </w:t>
      </w:r>
      <w:r w:rsidRPr="00933D62">
        <w:rPr>
          <w:rFonts w:ascii="TH SarabunPSK" w:hAnsi="TH SarabunPSK" w:cs="TH SarabunPSK"/>
          <w:sz w:val="32"/>
          <w:szCs w:val="32"/>
        </w:rPr>
        <w:t xml:space="preserve">SMEs Pro-active 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ได้ขยายหลักเกณฑ์โครงการเพื่อสนับสนุนให้ผู้ประกอบการ </w:t>
      </w:r>
      <w:r w:rsidRPr="00933D62">
        <w:rPr>
          <w:rFonts w:ascii="TH SarabunPSK" w:hAnsi="TH SarabunPSK" w:cs="TH SarabunPSK"/>
          <w:sz w:val="32"/>
          <w:szCs w:val="32"/>
        </w:rPr>
        <w:t xml:space="preserve">SMEs 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ไทยมีโอกาส ในการขยายสู่ตลาดต่างประเทศด้วยช่องทางที่หลากหลายมากขึ้น แม้ว่าจะมีภาวะวิกฤต </w:t>
      </w:r>
      <w:r w:rsidRPr="00933D62">
        <w:rPr>
          <w:rFonts w:ascii="TH SarabunPSK" w:hAnsi="TH SarabunPSK" w:cs="TH SarabunPSK"/>
          <w:sz w:val="32"/>
          <w:szCs w:val="32"/>
        </w:rPr>
        <w:t>COVID-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19 ระลอกใหม่  </w:t>
      </w:r>
    </w:p>
    <w:p w:rsidR="00933D62" w:rsidRPr="00933D62" w:rsidRDefault="00933D62" w:rsidP="00C60C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3D62">
        <w:rPr>
          <w:rFonts w:ascii="TH SarabunPSK" w:hAnsi="TH SarabunPSK" w:cs="TH SarabunPSK"/>
          <w:sz w:val="32"/>
          <w:szCs w:val="32"/>
        </w:rPr>
        <w:t>“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กรมมีการปรับกิจกรรมส่งเสริมตลาดให้สอดคล้องกับวิถี </w:t>
      </w:r>
      <w:r w:rsidRPr="00933D62">
        <w:rPr>
          <w:rFonts w:ascii="TH SarabunPSK" w:hAnsi="TH SarabunPSK" w:cs="TH SarabunPSK"/>
          <w:sz w:val="32"/>
          <w:szCs w:val="32"/>
        </w:rPr>
        <w:t xml:space="preserve">New Normal 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อย่างต่อเนื่อง โดยในส่วนของโครงการ </w:t>
      </w:r>
      <w:r w:rsidRPr="00933D62">
        <w:rPr>
          <w:rFonts w:ascii="TH SarabunPSK" w:hAnsi="TH SarabunPSK" w:cs="TH SarabunPSK"/>
          <w:sz w:val="32"/>
          <w:szCs w:val="32"/>
        </w:rPr>
        <w:t xml:space="preserve">SMEs Pro-active 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ได้ขยายหลักเกณฑ์เพื่อครอบคลุมกิจกรรมงานแสดงสินค้า/บริการในต่างประเทศ หรือที่เรียกว่า </w:t>
      </w:r>
      <w:r w:rsidRPr="00933D62">
        <w:rPr>
          <w:rFonts w:ascii="TH SarabunPSK" w:hAnsi="TH SarabunPSK" w:cs="TH SarabunPSK"/>
          <w:sz w:val="32"/>
          <w:szCs w:val="32"/>
        </w:rPr>
        <w:t xml:space="preserve">Virtual Exhibition 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และกิจกรรมเจรจาธุรกิจในรูปแบบ </w:t>
      </w:r>
      <w:r w:rsidRPr="00933D62">
        <w:rPr>
          <w:rFonts w:ascii="TH SarabunPSK" w:hAnsi="TH SarabunPSK" w:cs="TH SarabunPSK"/>
          <w:sz w:val="32"/>
          <w:szCs w:val="32"/>
        </w:rPr>
        <w:t xml:space="preserve">Showroom 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ในช่วงการจัดงาน </w:t>
      </w:r>
      <w:r w:rsidRPr="00933D62">
        <w:rPr>
          <w:rFonts w:ascii="TH SarabunPSK" w:hAnsi="TH SarabunPSK" w:cs="TH SarabunPSK"/>
          <w:sz w:val="32"/>
          <w:szCs w:val="32"/>
        </w:rPr>
        <w:t xml:space="preserve">Fashion Week </w:t>
      </w:r>
      <w:r w:rsidRPr="00933D62">
        <w:rPr>
          <w:rFonts w:ascii="TH SarabunPSK" w:hAnsi="TH SarabunPSK" w:cs="TH SarabunPSK"/>
          <w:sz w:val="32"/>
          <w:szCs w:val="32"/>
          <w:cs/>
        </w:rPr>
        <w:t>ในต่างประเทศ ทำให้ผู้ประกอบการยังพบปะผู้ซื้อและเจรจาธุรกิจได้ แม้ว่าจะยังไม่สามารถเดินทางไปต่างประเทศด้วยตนเอง</w:t>
      </w:r>
      <w:r w:rsidRPr="00933D62">
        <w:rPr>
          <w:rFonts w:ascii="TH SarabunPSK" w:hAnsi="TH SarabunPSK" w:cs="TH SarabunPSK"/>
          <w:sz w:val="32"/>
          <w:szCs w:val="32"/>
        </w:rPr>
        <w:t xml:space="preserve">” </w:t>
      </w:r>
      <w:r w:rsidRPr="00933D62">
        <w:rPr>
          <w:rFonts w:ascii="TH SarabunPSK" w:hAnsi="TH SarabunPSK" w:cs="TH SarabunPSK"/>
          <w:sz w:val="32"/>
          <w:szCs w:val="32"/>
          <w:cs/>
        </w:rPr>
        <w:t>นายสมเด็จ กล่าว</w:t>
      </w:r>
    </w:p>
    <w:p w:rsidR="00933D62" w:rsidRPr="00933D62" w:rsidRDefault="00933D62" w:rsidP="00C60C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3D62">
        <w:rPr>
          <w:rFonts w:ascii="TH SarabunPSK" w:hAnsi="TH SarabunPSK" w:cs="TH SarabunPSK"/>
          <w:sz w:val="32"/>
          <w:szCs w:val="32"/>
          <w:cs/>
        </w:rPr>
        <w:t xml:space="preserve"> ทั้งนี้ การสนับสนุนผู้ประกอบการเข้าร่วมงาน </w:t>
      </w:r>
      <w:r w:rsidRPr="00933D62">
        <w:rPr>
          <w:rFonts w:ascii="TH SarabunPSK" w:hAnsi="TH SarabunPSK" w:cs="TH SarabunPSK"/>
          <w:sz w:val="32"/>
          <w:szCs w:val="32"/>
        </w:rPr>
        <w:t xml:space="preserve">Virtual Exhibition 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ครอบคลุมทั้งงานแสดงสินค้า/บริการเสมือนจริงในต่างประเทศ และแพลตฟอร์มออนไลน์ของงานแสดงสินค้าในต่างประเทศทุกประเภทสินค้า ผู้ประกอบการสามารถเบิกจ่ายได้ตามจริง ไม่เกิน 50,000 บาท ต่อบริษัทต่อครั้ง 6 สิทธิ์ โดยค่าใช้จ่ายที่สนับสนุน ได้แก่ ค่าสมัครเข้าร่วมงานและค่าประชาสัมพันธ์/เข้าร่วมการเจรจาการค้า ส่วนกิจกรรมเจรจาธุรกิจในรูปแบบ </w:t>
      </w:r>
      <w:r w:rsidRPr="00933D62">
        <w:rPr>
          <w:rFonts w:ascii="TH SarabunPSK" w:hAnsi="TH SarabunPSK" w:cs="TH SarabunPSK"/>
          <w:sz w:val="32"/>
          <w:szCs w:val="32"/>
        </w:rPr>
        <w:t xml:space="preserve">Showroom 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ช่วงการจัดงาน </w:t>
      </w:r>
      <w:r w:rsidRPr="00933D62">
        <w:rPr>
          <w:rFonts w:ascii="TH SarabunPSK" w:hAnsi="TH SarabunPSK" w:cs="TH SarabunPSK"/>
          <w:sz w:val="32"/>
          <w:szCs w:val="32"/>
        </w:rPr>
        <w:t xml:space="preserve">Fashion Week 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ในต่างประเทศ เบิกจ่ายตามจริงได้ไม่เกิน 200,000 บาท 6 สิทธิ์ ค่าใช้จ่ายที่สนับสนุน ได้แก่ ค่าเข้าร่วมกิจกรรม ค่านำเสนอขายสินค้า และประชาสัมพันธ์ </w:t>
      </w:r>
    </w:p>
    <w:p w:rsidR="00933D62" w:rsidRPr="00933D62" w:rsidRDefault="00933D62" w:rsidP="00C60C4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3D62">
        <w:rPr>
          <w:rFonts w:ascii="TH SarabunPSK" w:hAnsi="TH SarabunPSK" w:cs="TH SarabunPSK"/>
          <w:sz w:val="32"/>
          <w:szCs w:val="32"/>
          <w:cs/>
        </w:rPr>
        <w:t xml:space="preserve">โครงการ </w:t>
      </w:r>
      <w:r w:rsidRPr="00933D62">
        <w:rPr>
          <w:rFonts w:ascii="TH SarabunPSK" w:hAnsi="TH SarabunPSK" w:cs="TH SarabunPSK"/>
          <w:sz w:val="32"/>
          <w:szCs w:val="32"/>
        </w:rPr>
        <w:t xml:space="preserve">SMEs Pro-active 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เป็นโครงการที่กรมส่งเสริมการค้าระหว่างประเทศ ดำเนินการร่วมกับภาคเอกชน ได้แก่สภาอุตสาหกรรมแห่งประเทศไทย หอการค้าไทยและสภาหอการค้าแห่งประเทศไทย สภาผู้ส่งสินค้าทางเรือแห่งประเทศไทย และสมาคมธนาคารไทย เพื่อส่งเสริมผู้ประกอบการ </w:t>
      </w:r>
      <w:r w:rsidRPr="00933D62">
        <w:rPr>
          <w:rFonts w:ascii="TH SarabunPSK" w:hAnsi="TH SarabunPSK" w:cs="TH SarabunPSK"/>
          <w:sz w:val="32"/>
          <w:szCs w:val="32"/>
        </w:rPr>
        <w:t xml:space="preserve">SMEs </w:t>
      </w:r>
      <w:r w:rsidRPr="00933D62">
        <w:rPr>
          <w:rFonts w:ascii="TH SarabunPSK" w:hAnsi="TH SarabunPSK" w:cs="TH SarabunPSK"/>
          <w:sz w:val="32"/>
          <w:szCs w:val="32"/>
          <w:cs/>
        </w:rPr>
        <w:t xml:space="preserve">ไทย สามารถขยายตลาดต่างประเทศได้ด้วยตนเองและเพิ่มขีดความสามารถในการแข่งขันของผู้ประกอบการไทยในตลาดโลก </w:t>
      </w:r>
    </w:p>
    <w:p w:rsidR="00933D62" w:rsidRPr="00933D62" w:rsidRDefault="00C60C4B" w:rsidP="00C60C4B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731D9">
        <w:rPr>
          <w:rFonts w:ascii="TH SarabunPSK" w:hAnsi="TH SarabunPSK" w:cs="TH SarabunPSK"/>
          <w:sz w:val="32"/>
          <w:szCs w:val="32"/>
          <w:cs/>
        </w:rPr>
        <w:t>สำหรับ</w:t>
      </w:r>
      <w:r w:rsidR="00933D62" w:rsidRPr="00933D62">
        <w:rPr>
          <w:rFonts w:ascii="TH SarabunPSK" w:hAnsi="TH SarabunPSK" w:cs="TH SarabunPSK"/>
          <w:sz w:val="32"/>
          <w:szCs w:val="32"/>
          <w:cs/>
        </w:rPr>
        <w:t xml:space="preserve">ผู้ประกอบการที่สนใจเข้าร่วมโครงการ สามารถตรวจสอบคุณสมบัติ ศึกษาข้อมูลและกิจกรรมในตลาดต่างประเทศที่ได้รับการรับรองได้ที่เว็บไซต์ </w:t>
      </w:r>
      <w:r w:rsidR="00933D62" w:rsidRPr="00933D62">
        <w:rPr>
          <w:rFonts w:ascii="TH SarabunPSK" w:hAnsi="TH SarabunPSK" w:cs="TH SarabunPSK"/>
          <w:sz w:val="32"/>
          <w:szCs w:val="32"/>
        </w:rPr>
        <w:t xml:space="preserve">https://smesproactive.ditp.go.th/ </w:t>
      </w:r>
      <w:r w:rsidR="00933D62" w:rsidRPr="00933D62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933D62" w:rsidRPr="00933D62">
        <w:rPr>
          <w:rFonts w:ascii="TH SarabunPSK" w:hAnsi="TH SarabunPSK" w:cs="TH SarabunPSK"/>
          <w:sz w:val="32"/>
          <w:szCs w:val="32"/>
        </w:rPr>
        <w:t xml:space="preserve">Facebook </w:t>
      </w:r>
      <w:bookmarkStart w:id="0" w:name="_GoBack"/>
      <w:bookmarkEnd w:id="0"/>
      <w:r w:rsidR="00933D62" w:rsidRPr="00933D62">
        <w:rPr>
          <w:rFonts w:ascii="TH SarabunPSK" w:hAnsi="TH SarabunPSK" w:cs="TH SarabunPSK"/>
          <w:sz w:val="32"/>
          <w:szCs w:val="32"/>
        </w:rPr>
        <w:t xml:space="preserve">Page: SMEs Pro-active by DITP </w:t>
      </w:r>
      <w:r w:rsidR="00933D62" w:rsidRPr="00933D62">
        <w:rPr>
          <w:rFonts w:ascii="TH SarabunPSK" w:hAnsi="TH SarabunPSK" w:cs="TH SarabunPSK"/>
          <w:sz w:val="32"/>
          <w:szCs w:val="32"/>
          <w:cs/>
        </w:rPr>
        <w:t>สอบถามรายละเอียดได้ที่ 02-507-7783 หรือ 02-507-7786</w:t>
      </w:r>
    </w:p>
    <w:p w:rsidR="00372529" w:rsidRPr="00486579" w:rsidRDefault="000804C7" w:rsidP="00C60C4B">
      <w:pPr>
        <w:tabs>
          <w:tab w:val="right" w:pos="851"/>
        </w:tabs>
        <w:spacing w:before="240" w:after="0" w:line="240" w:lineRule="auto"/>
        <w:ind w:right="-279"/>
        <w:jc w:val="center"/>
        <w:rPr>
          <w:rFonts w:ascii="TH SarabunPSK" w:hAnsi="TH SarabunPSK" w:cs="TH SarabunPSK"/>
          <w:sz w:val="32"/>
          <w:szCs w:val="32"/>
        </w:rPr>
      </w:pPr>
      <w:r w:rsidRPr="00486579">
        <w:rPr>
          <w:rFonts w:ascii="TH SarabunPSK" w:hAnsi="TH SarabunPSK" w:cs="TH SarabunPSK"/>
          <w:sz w:val="32"/>
          <w:szCs w:val="32"/>
          <w:cs/>
        </w:rPr>
        <w:lastRenderedPageBreak/>
        <w:t>*****************************************</w:t>
      </w:r>
    </w:p>
    <w:p w:rsidR="00933D62" w:rsidRPr="00933D62" w:rsidRDefault="00933D62" w:rsidP="00C60C4B">
      <w:pPr>
        <w:tabs>
          <w:tab w:val="right" w:pos="851"/>
        </w:tabs>
        <w:spacing w:before="240" w:after="0" w:line="240" w:lineRule="auto"/>
        <w:ind w:right="-279"/>
        <w:jc w:val="right"/>
        <w:rPr>
          <w:rFonts w:ascii="TH SarabunPSK" w:hAnsi="TH SarabunPSK" w:cs="TH SarabunPSK"/>
          <w:sz w:val="32"/>
          <w:szCs w:val="32"/>
        </w:rPr>
      </w:pPr>
      <w:r w:rsidRPr="00933D62">
        <w:rPr>
          <w:rFonts w:ascii="TH SarabunPSK" w:hAnsi="TH SarabunPSK" w:cs="TH SarabunPSK"/>
          <w:sz w:val="32"/>
          <w:szCs w:val="32"/>
          <w:cs/>
        </w:rPr>
        <w:t>กรมส่งเสริมการค้าระหว่างประเทศ</w:t>
      </w:r>
    </w:p>
    <w:p w:rsidR="00C61F5E" w:rsidRPr="001C536B" w:rsidRDefault="00933D62" w:rsidP="00C60C4B">
      <w:pPr>
        <w:tabs>
          <w:tab w:val="right" w:pos="851"/>
        </w:tabs>
        <w:spacing w:after="0" w:line="240" w:lineRule="auto"/>
        <w:ind w:right="-279"/>
        <w:jc w:val="right"/>
        <w:rPr>
          <w:rFonts w:ascii="TH SarabunPSK" w:hAnsi="TH SarabunPSK" w:cs="TH SarabunPSK"/>
          <w:sz w:val="32"/>
          <w:szCs w:val="32"/>
          <w:cs/>
        </w:rPr>
      </w:pPr>
      <w:r w:rsidRPr="00933D62">
        <w:rPr>
          <w:rFonts w:ascii="TH SarabunPSK" w:hAnsi="TH SarabunPSK" w:cs="TH SarabunPSK"/>
          <w:sz w:val="32"/>
          <w:szCs w:val="32"/>
          <w:cs/>
        </w:rPr>
        <w:t>18  มกราคม 2564</w:t>
      </w:r>
    </w:p>
    <w:sectPr w:rsidR="00C61F5E" w:rsidRPr="001C536B" w:rsidSect="00706E56">
      <w:headerReference w:type="default" r:id="rId7"/>
      <w:footerReference w:type="default" r:id="rId8"/>
      <w:pgSz w:w="12240" w:h="15840"/>
      <w:pgMar w:top="1134" w:right="146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ABA" w:rsidRDefault="008E7ABA" w:rsidP="005C5276">
      <w:pPr>
        <w:spacing w:after="0" w:line="240" w:lineRule="auto"/>
      </w:pPr>
      <w:r>
        <w:separator/>
      </w:r>
    </w:p>
  </w:endnote>
  <w:endnote w:type="continuationSeparator" w:id="1">
    <w:p w:rsidR="008E7ABA" w:rsidRDefault="008E7ABA" w:rsidP="005C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4C7" w:rsidRDefault="000804C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-40005</wp:posOffset>
          </wp:positionV>
          <wp:extent cx="5943600" cy="679450"/>
          <wp:effectExtent l="0" t="0" r="0" b="6350"/>
          <wp:wrapThrough wrapText="bothSides">
            <wp:wrapPolygon edited="0">
              <wp:start x="0" y="0"/>
              <wp:lineTo x="0" y="21196"/>
              <wp:lineTo x="21531" y="21196"/>
              <wp:lineTo x="21531" y="0"/>
              <wp:lineTo x="0" y="0"/>
            </wp:wrapPolygon>
          </wp:wrapThrough>
          <wp:docPr id="4" name="รูปภาพ 4" descr="C:\Users\LENOVO54040\Desktop\Teem\Logo\footpage dit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54040\Desktop\Teem\Logo\footpage dit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ABA" w:rsidRDefault="008E7ABA" w:rsidP="005C5276">
      <w:pPr>
        <w:spacing w:after="0" w:line="240" w:lineRule="auto"/>
      </w:pPr>
      <w:r>
        <w:separator/>
      </w:r>
    </w:p>
  </w:footnote>
  <w:footnote w:type="continuationSeparator" w:id="1">
    <w:p w:rsidR="008E7ABA" w:rsidRDefault="008E7ABA" w:rsidP="005C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276" w:rsidRPr="005C5276" w:rsidRDefault="000804C7">
    <w:pPr>
      <w:pStyle w:val="Header"/>
      <w:jc w:val="center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4777740</wp:posOffset>
          </wp:positionH>
          <wp:positionV relativeFrom="paragraph">
            <wp:posOffset>-267335</wp:posOffset>
          </wp:positionV>
          <wp:extent cx="1375410" cy="476885"/>
          <wp:effectExtent l="0" t="0" r="0" b="0"/>
          <wp:wrapThrough wrapText="bothSides">
            <wp:wrapPolygon edited="0">
              <wp:start x="0" y="0"/>
              <wp:lineTo x="0" y="20708"/>
              <wp:lineTo x="21241" y="20708"/>
              <wp:lineTo x="21241" y="0"/>
              <wp:lineTo x="0" y="0"/>
            </wp:wrapPolygon>
          </wp:wrapThrough>
          <wp:docPr id="3" name="รูปภาพ 3" descr="C:\Users\LENOVO54040\Desktop\Teem\Logo\DPT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NOVO54040\Desktop\Teem\Logo\DPT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5276" w:rsidRDefault="005C527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113BD"/>
    <w:multiLevelType w:val="hybridMultilevel"/>
    <w:tmpl w:val="F8E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D57BD"/>
    <w:multiLevelType w:val="hybridMultilevel"/>
    <w:tmpl w:val="7B087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D5190"/>
    <w:multiLevelType w:val="hybridMultilevel"/>
    <w:tmpl w:val="9822B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B5502"/>
    <w:rsid w:val="00016D68"/>
    <w:rsid w:val="00026898"/>
    <w:rsid w:val="000415BF"/>
    <w:rsid w:val="00055D6F"/>
    <w:rsid w:val="000731D9"/>
    <w:rsid w:val="00076832"/>
    <w:rsid w:val="000804C7"/>
    <w:rsid w:val="00096B2C"/>
    <w:rsid w:val="000E1785"/>
    <w:rsid w:val="000E2BF5"/>
    <w:rsid w:val="000E41FA"/>
    <w:rsid w:val="00103DA9"/>
    <w:rsid w:val="001165E8"/>
    <w:rsid w:val="0013330F"/>
    <w:rsid w:val="00182AFB"/>
    <w:rsid w:val="001A4468"/>
    <w:rsid w:val="001B638B"/>
    <w:rsid w:val="001C536B"/>
    <w:rsid w:val="001D2A98"/>
    <w:rsid w:val="001D7E96"/>
    <w:rsid w:val="001F623D"/>
    <w:rsid w:val="00226437"/>
    <w:rsid w:val="00233651"/>
    <w:rsid w:val="00233C3E"/>
    <w:rsid w:val="0028565D"/>
    <w:rsid w:val="0029246B"/>
    <w:rsid w:val="00294ECB"/>
    <w:rsid w:val="002E3FEF"/>
    <w:rsid w:val="002E537C"/>
    <w:rsid w:val="00300F5E"/>
    <w:rsid w:val="003162D6"/>
    <w:rsid w:val="00322614"/>
    <w:rsid w:val="003605F6"/>
    <w:rsid w:val="00372529"/>
    <w:rsid w:val="00375531"/>
    <w:rsid w:val="003867B9"/>
    <w:rsid w:val="003971B2"/>
    <w:rsid w:val="003F4A0B"/>
    <w:rsid w:val="0040209B"/>
    <w:rsid w:val="00434C13"/>
    <w:rsid w:val="00460416"/>
    <w:rsid w:val="00486579"/>
    <w:rsid w:val="004952EE"/>
    <w:rsid w:val="00495B1B"/>
    <w:rsid w:val="004B620C"/>
    <w:rsid w:val="004E66D2"/>
    <w:rsid w:val="004F2A0A"/>
    <w:rsid w:val="00507065"/>
    <w:rsid w:val="00522E66"/>
    <w:rsid w:val="0056003A"/>
    <w:rsid w:val="005A0320"/>
    <w:rsid w:val="005C5276"/>
    <w:rsid w:val="005C67E5"/>
    <w:rsid w:val="005E3C53"/>
    <w:rsid w:val="005F207C"/>
    <w:rsid w:val="00610F84"/>
    <w:rsid w:val="00614A83"/>
    <w:rsid w:val="00633DE3"/>
    <w:rsid w:val="00680B82"/>
    <w:rsid w:val="00697E9B"/>
    <w:rsid w:val="006B7FAD"/>
    <w:rsid w:val="006E6F3F"/>
    <w:rsid w:val="006F0677"/>
    <w:rsid w:val="00706E56"/>
    <w:rsid w:val="007217E9"/>
    <w:rsid w:val="00726C1A"/>
    <w:rsid w:val="00734893"/>
    <w:rsid w:val="007459E1"/>
    <w:rsid w:val="007819F0"/>
    <w:rsid w:val="007F0D2C"/>
    <w:rsid w:val="00807732"/>
    <w:rsid w:val="008131F3"/>
    <w:rsid w:val="008403AF"/>
    <w:rsid w:val="008646A1"/>
    <w:rsid w:val="008925D0"/>
    <w:rsid w:val="008B5502"/>
    <w:rsid w:val="008D5F4D"/>
    <w:rsid w:val="008D7431"/>
    <w:rsid w:val="008E7ABA"/>
    <w:rsid w:val="00916DA0"/>
    <w:rsid w:val="00933D62"/>
    <w:rsid w:val="00973A49"/>
    <w:rsid w:val="00992128"/>
    <w:rsid w:val="0099378C"/>
    <w:rsid w:val="009C4DA3"/>
    <w:rsid w:val="009C76F1"/>
    <w:rsid w:val="009D1C7A"/>
    <w:rsid w:val="009D3FAC"/>
    <w:rsid w:val="009D4A98"/>
    <w:rsid w:val="00A36883"/>
    <w:rsid w:val="00A63DF2"/>
    <w:rsid w:val="00A77580"/>
    <w:rsid w:val="00AB1309"/>
    <w:rsid w:val="00AB7B61"/>
    <w:rsid w:val="00AE0C55"/>
    <w:rsid w:val="00B51E95"/>
    <w:rsid w:val="00BB57E6"/>
    <w:rsid w:val="00BC72F8"/>
    <w:rsid w:val="00BF3168"/>
    <w:rsid w:val="00BF655B"/>
    <w:rsid w:val="00C07554"/>
    <w:rsid w:val="00C24810"/>
    <w:rsid w:val="00C60C4B"/>
    <w:rsid w:val="00C6134B"/>
    <w:rsid w:val="00C61F5E"/>
    <w:rsid w:val="00C67A41"/>
    <w:rsid w:val="00CD38B1"/>
    <w:rsid w:val="00CD6B0F"/>
    <w:rsid w:val="00CE0B47"/>
    <w:rsid w:val="00D14375"/>
    <w:rsid w:val="00D42ABA"/>
    <w:rsid w:val="00D43281"/>
    <w:rsid w:val="00D82DC3"/>
    <w:rsid w:val="00DB5989"/>
    <w:rsid w:val="00DC0BBC"/>
    <w:rsid w:val="00DF4E14"/>
    <w:rsid w:val="00E44B2F"/>
    <w:rsid w:val="00E651B4"/>
    <w:rsid w:val="00E72A56"/>
    <w:rsid w:val="00E812C9"/>
    <w:rsid w:val="00E86A40"/>
    <w:rsid w:val="00E97D9C"/>
    <w:rsid w:val="00EA5208"/>
    <w:rsid w:val="00EA570C"/>
    <w:rsid w:val="00EB4F93"/>
    <w:rsid w:val="00EB6540"/>
    <w:rsid w:val="00EB659C"/>
    <w:rsid w:val="00ED00E7"/>
    <w:rsid w:val="00EE432E"/>
    <w:rsid w:val="00EF6595"/>
    <w:rsid w:val="00F06F1A"/>
    <w:rsid w:val="00F3596D"/>
    <w:rsid w:val="00F47718"/>
    <w:rsid w:val="00F8791E"/>
    <w:rsid w:val="00FA12C7"/>
    <w:rsid w:val="00FA1B0C"/>
    <w:rsid w:val="00FB5B28"/>
    <w:rsid w:val="00FE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F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5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276"/>
  </w:style>
  <w:style w:type="paragraph" w:styleId="Footer">
    <w:name w:val="footer"/>
    <w:basedOn w:val="Normal"/>
    <w:link w:val="FooterChar"/>
    <w:uiPriority w:val="99"/>
    <w:unhideWhenUsed/>
    <w:rsid w:val="005C5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276"/>
  </w:style>
  <w:style w:type="paragraph" w:styleId="BalloonText">
    <w:name w:val="Balloon Text"/>
    <w:basedOn w:val="Normal"/>
    <w:link w:val="BalloonTextChar"/>
    <w:uiPriority w:val="99"/>
    <w:semiHidden/>
    <w:unhideWhenUsed/>
    <w:rsid w:val="000804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4C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6C1A"/>
    <w:pPr>
      <w:ind w:left="720"/>
      <w:contextualSpacing/>
    </w:pPr>
  </w:style>
  <w:style w:type="paragraph" w:customStyle="1" w:styleId="m4258018094391102347ydpd7ad643msonormal">
    <w:name w:val="m_4258018094391102347ydpd7ad643msonormal"/>
    <w:basedOn w:val="Normal"/>
    <w:rsid w:val="00ED00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m-2757490287366104273ydp1e3fed78msonormal">
    <w:name w:val="m_-2757490287366104273ydp1e3fed78msonormal"/>
    <w:basedOn w:val="Normal"/>
    <w:rsid w:val="00BB57E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Emphasis">
    <w:name w:val="Emphasis"/>
    <w:basedOn w:val="DefaultParagraphFont"/>
    <w:uiPriority w:val="20"/>
    <w:qFormat/>
    <w:rsid w:val="00BB57E6"/>
    <w:rPr>
      <w:i/>
      <w:iCs/>
    </w:rPr>
  </w:style>
  <w:style w:type="paragraph" w:customStyle="1" w:styleId="m5692689974277148613ydp12f3c383msonormal">
    <w:name w:val="m_5692689974277148613ydp12f3c383msonormal"/>
    <w:basedOn w:val="Normal"/>
    <w:rsid w:val="0037252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F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5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276"/>
  </w:style>
  <w:style w:type="paragraph" w:styleId="Footer">
    <w:name w:val="footer"/>
    <w:basedOn w:val="Normal"/>
    <w:link w:val="FooterChar"/>
    <w:uiPriority w:val="99"/>
    <w:unhideWhenUsed/>
    <w:rsid w:val="005C5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276"/>
  </w:style>
  <w:style w:type="paragraph" w:styleId="BalloonText">
    <w:name w:val="Balloon Text"/>
    <w:basedOn w:val="Normal"/>
    <w:link w:val="BalloonTextChar"/>
    <w:uiPriority w:val="99"/>
    <w:semiHidden/>
    <w:unhideWhenUsed/>
    <w:rsid w:val="000804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4C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6C1A"/>
    <w:pPr>
      <w:ind w:left="720"/>
      <w:contextualSpacing/>
    </w:pPr>
  </w:style>
  <w:style w:type="paragraph" w:customStyle="1" w:styleId="m4258018094391102347ydpd7ad643msonormal">
    <w:name w:val="m_4258018094391102347ydpd7ad643msonormal"/>
    <w:basedOn w:val="Normal"/>
    <w:rsid w:val="00ED00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m-2757490287366104273ydp1e3fed78msonormal">
    <w:name w:val="m_-2757490287366104273ydp1e3fed78msonormal"/>
    <w:basedOn w:val="Normal"/>
    <w:rsid w:val="00BB57E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Emphasis">
    <w:name w:val="Emphasis"/>
    <w:basedOn w:val="DefaultParagraphFont"/>
    <w:uiPriority w:val="20"/>
    <w:qFormat/>
    <w:rsid w:val="00BB57E6"/>
    <w:rPr>
      <w:i/>
      <w:iCs/>
    </w:rPr>
  </w:style>
  <w:style w:type="paragraph" w:customStyle="1" w:styleId="m5692689974277148613ydp12f3c383msonormal">
    <w:name w:val="m_5692689974277148613ydp12f3c383msonormal"/>
    <w:basedOn w:val="Normal"/>
    <w:rsid w:val="0037252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3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74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9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7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4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78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itsda</cp:lastModifiedBy>
  <cp:revision>2</cp:revision>
  <cp:lastPrinted>2019-08-21T06:48:00Z</cp:lastPrinted>
  <dcterms:created xsi:type="dcterms:W3CDTF">2021-02-08T02:12:00Z</dcterms:created>
  <dcterms:modified xsi:type="dcterms:W3CDTF">2021-02-08T02:12:00Z</dcterms:modified>
</cp:coreProperties>
</file>